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E" w:rsidRDefault="006F540E">
      <w:r>
        <w:t>от 23.09.2019</w:t>
      </w:r>
    </w:p>
    <w:p w:rsidR="006F540E" w:rsidRDefault="006F540E"/>
    <w:p w:rsidR="006F540E" w:rsidRDefault="006F540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F540E" w:rsidRDefault="006F540E">
      <w:r>
        <w:t>Общество с ограниченной ответственностью «Стройтренд» ИНН 0571035897</w:t>
      </w:r>
    </w:p>
    <w:p w:rsidR="006F540E" w:rsidRDefault="006F540E">
      <w:r>
        <w:t>Общество с ограниченной ответственностью «ГК  РУСПРОМЭКСПЕРТ» ИНН 5038134806</w:t>
      </w:r>
    </w:p>
    <w:p w:rsidR="006F540E" w:rsidRDefault="006F540E">
      <w:r>
        <w:t>Общество с ограниченной ответственностью «Хорека Диджитал Сервис» ИНН 6163150155</w:t>
      </w:r>
    </w:p>
    <w:p w:rsidR="006F540E" w:rsidRDefault="006F540E">
      <w:r>
        <w:t>Общество с ограниченной ответственностью «Слаботочные Системы и Коммуникации +» ИНН 7838039841</w:t>
      </w:r>
    </w:p>
    <w:p w:rsidR="006F540E" w:rsidRDefault="006F540E">
      <w:r>
        <w:t>Общество с ограниченной ответственностью «Свет» ИНН 9731045606</w:t>
      </w:r>
    </w:p>
    <w:p w:rsidR="006F540E" w:rsidRDefault="006F540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540E"/>
    <w:rsid w:val="00045D12"/>
    <w:rsid w:val="0052439B"/>
    <w:rsid w:val="006F540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